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071" w:rsidRDefault="00D819CB" w:rsidP="00D819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ellGothic-Bold"/>
          <w:b/>
          <w:bCs/>
          <w:color w:val="000000"/>
          <w:sz w:val="44"/>
          <w:szCs w:val="44"/>
        </w:rPr>
      </w:pPr>
      <w:r w:rsidRPr="00F360D1">
        <w:rPr>
          <w:rFonts w:ascii="Garamond" w:hAnsi="Garamond" w:cs="BellGothic-Bold"/>
          <w:b/>
          <w:bCs/>
          <w:color w:val="000000"/>
          <w:sz w:val="44"/>
          <w:szCs w:val="44"/>
        </w:rPr>
        <w:t xml:space="preserve">En forskningsanläggning i Garpenberg om  </w:t>
      </w:r>
    </w:p>
    <w:p w:rsidR="00D819CB" w:rsidRPr="00F360D1" w:rsidRDefault="00D819CB" w:rsidP="00D819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ellGothic-Bold"/>
          <w:b/>
          <w:bCs/>
          <w:color w:val="000000"/>
          <w:sz w:val="44"/>
          <w:szCs w:val="44"/>
        </w:rPr>
      </w:pPr>
      <w:r w:rsidRPr="00F360D1">
        <w:rPr>
          <w:rFonts w:ascii="Garamond" w:hAnsi="Garamond" w:cs="BellGothic-Bold"/>
          <w:b/>
          <w:bCs/>
          <w:color w:val="000000"/>
          <w:sz w:val="44"/>
          <w:szCs w:val="44"/>
        </w:rPr>
        <w:t>Big Bang!</w:t>
      </w:r>
    </w:p>
    <w:p w:rsidR="00D819CB" w:rsidRPr="00F360D1" w:rsidRDefault="00D819CB" w:rsidP="00D819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ellGothic-Bold"/>
          <w:b/>
          <w:bCs/>
          <w:color w:val="000000"/>
          <w:sz w:val="44"/>
          <w:szCs w:val="44"/>
        </w:rPr>
      </w:pPr>
      <w:r w:rsidRPr="00F360D1">
        <w:rPr>
          <w:rFonts w:ascii="Garamond" w:hAnsi="Garamond" w:cs="BellGothic-Bold"/>
          <w:b/>
          <w:bCs/>
          <w:color w:val="000000"/>
          <w:sz w:val="44"/>
          <w:szCs w:val="44"/>
        </w:rPr>
        <w:t>-Kan det bli verklighet?</w:t>
      </w: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BellGothic-Bold"/>
          <w:b/>
          <w:bCs/>
          <w:color w:val="000000"/>
          <w:sz w:val="48"/>
          <w:szCs w:val="48"/>
        </w:rPr>
      </w:pP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Bold"/>
          <w:b/>
          <w:bCs/>
          <w:color w:val="000000"/>
          <w:sz w:val="24"/>
          <w:szCs w:val="24"/>
        </w:rPr>
      </w:pP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Bold"/>
          <w:b/>
          <w:bCs/>
          <w:color w:val="000000"/>
          <w:sz w:val="24"/>
          <w:szCs w:val="24"/>
        </w:rPr>
      </w:pPr>
      <w:r>
        <w:rPr>
          <w:rFonts w:ascii="Garamond" w:hAnsi="Garamond" w:cs="BellGothic-Bold"/>
          <w:b/>
          <w:bCs/>
          <w:color w:val="000000"/>
          <w:sz w:val="24"/>
          <w:szCs w:val="24"/>
        </w:rPr>
        <w:t>ESSnuSB är ett EU-finansierat projekt som innefattar 15 fo</w:t>
      </w:r>
      <w:r w:rsidR="00F360D1">
        <w:rPr>
          <w:rFonts w:ascii="Garamond" w:hAnsi="Garamond" w:cs="BellGothic-Bold"/>
          <w:b/>
          <w:bCs/>
          <w:color w:val="000000"/>
          <w:sz w:val="24"/>
          <w:szCs w:val="24"/>
        </w:rPr>
        <w:t>rskningsinstitut i 11 länder</w:t>
      </w:r>
      <w:r>
        <w:rPr>
          <w:rFonts w:ascii="Garamond" w:hAnsi="Garamond" w:cs="BellGothic-Bold"/>
          <w:b/>
          <w:bCs/>
          <w:color w:val="000000"/>
          <w:sz w:val="24"/>
          <w:szCs w:val="24"/>
        </w:rPr>
        <w:t xml:space="preserve">  som studerar </w:t>
      </w:r>
      <w:r w:rsidR="00F360D1">
        <w:rPr>
          <w:rFonts w:ascii="Garamond" w:hAnsi="Garamond" w:cs="BellGothic-Bold"/>
          <w:b/>
          <w:bCs/>
          <w:color w:val="000000"/>
          <w:sz w:val="24"/>
          <w:szCs w:val="24"/>
        </w:rPr>
        <w:t>möjligheten att anlägga</w:t>
      </w:r>
      <w:r>
        <w:rPr>
          <w:rFonts w:ascii="Garamond" w:hAnsi="Garamond" w:cs="BellGothic-Bold"/>
          <w:b/>
          <w:bCs/>
          <w:color w:val="000000"/>
          <w:sz w:val="24"/>
          <w:szCs w:val="24"/>
        </w:rPr>
        <w:t xml:space="preserve"> en detektorstation för partiklar</w:t>
      </w:r>
      <w:r w:rsidR="00D75F28">
        <w:rPr>
          <w:rFonts w:ascii="Garamond" w:hAnsi="Garamond" w:cs="BellGothic-Bold"/>
          <w:b/>
          <w:bCs/>
          <w:color w:val="000000"/>
          <w:sz w:val="24"/>
          <w:szCs w:val="24"/>
        </w:rPr>
        <w:t xml:space="preserve"> (neutriner</w:t>
      </w:r>
      <w:r w:rsidR="00F360D1">
        <w:rPr>
          <w:rFonts w:ascii="Garamond" w:hAnsi="Garamond" w:cs="BellGothic-Bold"/>
          <w:b/>
          <w:bCs/>
          <w:color w:val="000000"/>
          <w:sz w:val="24"/>
          <w:szCs w:val="24"/>
        </w:rPr>
        <w:t>) 1000 m under marken i Garpenberg</w:t>
      </w:r>
      <w:r>
        <w:rPr>
          <w:rFonts w:ascii="Garamond" w:hAnsi="Garamond" w:cs="BellGothic-Bold"/>
          <w:b/>
          <w:bCs/>
          <w:color w:val="000000"/>
          <w:sz w:val="24"/>
          <w:szCs w:val="24"/>
        </w:rPr>
        <w:t xml:space="preserve">. Syftet är att på ett bättre sätt förstå Big Bangprocessen och relationen mellan materia och antimateria. </w:t>
      </w:r>
      <w:r w:rsidR="00F360D1">
        <w:rPr>
          <w:rFonts w:ascii="Garamond" w:hAnsi="Garamond" w:cs="BellGothic-Bold"/>
          <w:b/>
          <w:bCs/>
          <w:color w:val="000000"/>
          <w:sz w:val="24"/>
          <w:szCs w:val="24"/>
        </w:rPr>
        <w:t>Kan detta</w:t>
      </w:r>
      <w:r w:rsidR="00D75F28">
        <w:rPr>
          <w:rFonts w:ascii="Garamond" w:hAnsi="Garamond" w:cs="BellGothic-Bold"/>
          <w:b/>
          <w:bCs/>
          <w:color w:val="000000"/>
          <w:sz w:val="24"/>
          <w:szCs w:val="24"/>
        </w:rPr>
        <w:t xml:space="preserve"> projekt</w:t>
      </w:r>
      <w:r w:rsidR="00F360D1">
        <w:rPr>
          <w:rFonts w:ascii="Garamond" w:hAnsi="Garamond" w:cs="BellGothic-Bold"/>
          <w:b/>
          <w:bCs/>
          <w:color w:val="000000"/>
          <w:sz w:val="24"/>
          <w:szCs w:val="24"/>
        </w:rPr>
        <w:t xml:space="preserve"> bli verklighet?</w:t>
      </w: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Bold"/>
          <w:b/>
          <w:bCs/>
          <w:color w:val="000000"/>
          <w:sz w:val="24"/>
          <w:szCs w:val="24"/>
        </w:rPr>
      </w:pPr>
      <w:r>
        <w:rPr>
          <w:rFonts w:ascii="Garamond" w:hAnsi="Garamond" w:cs="BellGothic-Bold"/>
          <w:b/>
          <w:bCs/>
          <w:color w:val="000000"/>
          <w:sz w:val="24"/>
          <w:szCs w:val="24"/>
        </w:rPr>
        <w:t xml:space="preserve">Kom och lyssna på kända professorer som arbetar med projektet. </w:t>
      </w: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Bold"/>
          <w:b/>
          <w:bCs/>
          <w:color w:val="000000"/>
          <w:sz w:val="24"/>
          <w:szCs w:val="24"/>
        </w:rPr>
      </w:pPr>
      <w:r>
        <w:rPr>
          <w:rFonts w:ascii="Garamond" w:hAnsi="Garamond" w:cs="BellGothic-Bold"/>
          <w:b/>
          <w:bCs/>
          <w:color w:val="000000"/>
          <w:sz w:val="24"/>
          <w:szCs w:val="24"/>
          <w:u w:val="single"/>
        </w:rPr>
        <w:t xml:space="preserve">Det här vill du inte missa! </w:t>
      </w:r>
      <w:r>
        <w:rPr>
          <w:rFonts w:ascii="Garamond" w:hAnsi="Garamond" w:cs="BellGothic-Bold"/>
          <w:b/>
          <w:bCs/>
          <w:color w:val="000000"/>
          <w:sz w:val="24"/>
          <w:szCs w:val="24"/>
        </w:rPr>
        <w:t>Föreläsningen är kostnadsfri.</w:t>
      </w: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Bold"/>
          <w:b/>
          <w:bCs/>
          <w:color w:val="000000"/>
          <w:sz w:val="24"/>
          <w:szCs w:val="24"/>
        </w:rPr>
      </w:pP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Light"/>
          <w:color w:val="000000"/>
          <w:sz w:val="24"/>
          <w:szCs w:val="24"/>
        </w:rPr>
      </w:pPr>
      <w:r>
        <w:rPr>
          <w:rFonts w:ascii="Garamond" w:hAnsi="Garamond" w:cs="BellGothic-Bold"/>
          <w:b/>
          <w:bCs/>
          <w:color w:val="000000"/>
          <w:sz w:val="24"/>
          <w:szCs w:val="24"/>
        </w:rPr>
        <w:t>Datum:</w:t>
      </w:r>
      <w:r>
        <w:rPr>
          <w:rFonts w:ascii="Garamond" w:hAnsi="Garamond" w:cs="BellGothic-Bold"/>
          <w:b/>
          <w:bCs/>
          <w:color w:val="000000"/>
          <w:sz w:val="24"/>
          <w:szCs w:val="24"/>
        </w:rPr>
        <w:tab/>
      </w:r>
      <w:r>
        <w:rPr>
          <w:rFonts w:ascii="Garamond" w:hAnsi="Garamond" w:cs="BellGothic-Light"/>
          <w:color w:val="000000"/>
          <w:sz w:val="24"/>
          <w:szCs w:val="24"/>
        </w:rPr>
        <w:t>onsdag den 13 februari</w:t>
      </w: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Light"/>
          <w:color w:val="000000"/>
          <w:sz w:val="24"/>
          <w:szCs w:val="24"/>
        </w:rPr>
      </w:pPr>
      <w:r>
        <w:rPr>
          <w:rFonts w:ascii="Garamond" w:hAnsi="Garamond" w:cs="BellGothic-Bold"/>
          <w:b/>
          <w:bCs/>
          <w:color w:val="000000"/>
          <w:sz w:val="24"/>
          <w:szCs w:val="24"/>
        </w:rPr>
        <w:t xml:space="preserve">Tid: </w:t>
      </w:r>
      <w:r>
        <w:rPr>
          <w:rFonts w:ascii="Garamond" w:hAnsi="Garamond" w:cs="BellGothic-Bold"/>
          <w:b/>
          <w:bCs/>
          <w:color w:val="000000"/>
          <w:sz w:val="24"/>
          <w:szCs w:val="24"/>
        </w:rPr>
        <w:tab/>
      </w:r>
      <w:r w:rsidR="00E43673">
        <w:rPr>
          <w:rFonts w:ascii="Garamond" w:hAnsi="Garamond" w:cs="BellGothic-Light"/>
          <w:color w:val="000000"/>
          <w:sz w:val="24"/>
          <w:szCs w:val="24"/>
        </w:rPr>
        <w:t>17.00 ~</w:t>
      </w:r>
      <w:r>
        <w:rPr>
          <w:rFonts w:ascii="Garamond" w:hAnsi="Garamond" w:cs="BellGothic-Light"/>
          <w:color w:val="000000"/>
          <w:sz w:val="24"/>
          <w:szCs w:val="24"/>
        </w:rPr>
        <w:t>20.00</w:t>
      </w: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Light"/>
          <w:color w:val="000000"/>
          <w:sz w:val="24"/>
          <w:szCs w:val="24"/>
        </w:rPr>
      </w:pPr>
      <w:r>
        <w:rPr>
          <w:rFonts w:ascii="Garamond" w:hAnsi="Garamond" w:cs="BellGothic-Bold"/>
          <w:b/>
          <w:bCs/>
          <w:color w:val="000000"/>
          <w:sz w:val="24"/>
          <w:szCs w:val="24"/>
        </w:rPr>
        <w:t xml:space="preserve">Plats: </w:t>
      </w:r>
      <w:r>
        <w:rPr>
          <w:rFonts w:ascii="Garamond" w:hAnsi="Garamond" w:cs="BellGothic-Bold"/>
          <w:b/>
          <w:bCs/>
          <w:color w:val="000000"/>
          <w:sz w:val="24"/>
          <w:szCs w:val="24"/>
        </w:rPr>
        <w:tab/>
      </w:r>
      <w:r>
        <w:rPr>
          <w:rFonts w:ascii="Garamond" w:hAnsi="Garamond" w:cs="BellGothic-Light"/>
          <w:color w:val="000000"/>
          <w:sz w:val="24"/>
          <w:szCs w:val="24"/>
        </w:rPr>
        <w:t>Aulan Martin Kochgymnasiet, Hedemora</w:t>
      </w:r>
    </w:p>
    <w:p w:rsidR="00D819CB" w:rsidRPr="00E43673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sz w:val="24"/>
          <w:szCs w:val="24"/>
        </w:rPr>
      </w:pPr>
      <w:r>
        <w:rPr>
          <w:rFonts w:ascii="Garamond" w:hAnsi="Garamond" w:cs="BellGothic-Light"/>
          <w:b/>
          <w:color w:val="000000"/>
          <w:sz w:val="24"/>
          <w:szCs w:val="24"/>
        </w:rPr>
        <w:t>Anmälan:</w:t>
      </w:r>
      <w:r>
        <w:rPr>
          <w:rFonts w:ascii="Garamond" w:hAnsi="Garamond" w:cs="BellGothic-Light"/>
          <w:b/>
          <w:color w:val="000000"/>
          <w:sz w:val="24"/>
          <w:szCs w:val="24"/>
        </w:rPr>
        <w:tab/>
      </w:r>
      <w:hyperlink r:id="rId4" w:history="1">
        <w:r w:rsidR="00E43673" w:rsidRPr="0043765D">
          <w:rPr>
            <w:rStyle w:val="Hyperlnk"/>
            <w:rFonts w:ascii="Garamond" w:hAnsi="Garamond" w:cs="Garamond"/>
            <w:sz w:val="24"/>
            <w:szCs w:val="24"/>
          </w:rPr>
          <w:t>www.hedemoranaringsliv.se/bigbang</w:t>
        </w:r>
      </w:hyperlink>
      <w:r w:rsidR="00E43673">
        <w:rPr>
          <w:rFonts w:ascii="Garamond" w:hAnsi="Garamond" w:cs="Garamond"/>
          <w:sz w:val="24"/>
          <w:szCs w:val="24"/>
        </w:rPr>
        <w:t xml:space="preserve"> </w:t>
      </w:r>
      <w:r w:rsidR="00501071">
        <w:rPr>
          <w:rFonts w:ascii="Garamond" w:hAnsi="Garamond" w:cs="Garamond"/>
          <w:color w:val="000000"/>
          <w:sz w:val="24"/>
          <w:szCs w:val="24"/>
        </w:rPr>
        <w:t xml:space="preserve"> senast fredag 8</w:t>
      </w:r>
      <w:r w:rsidR="00E43673">
        <w:rPr>
          <w:rFonts w:ascii="Garamond" w:hAnsi="Garamond" w:cs="Garamond"/>
          <w:color w:val="000000"/>
          <w:sz w:val="24"/>
          <w:szCs w:val="24"/>
        </w:rPr>
        <w:t xml:space="preserve"> februari</w:t>
      </w: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4"/>
          <w:szCs w:val="24"/>
        </w:rPr>
      </w:pP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Black"/>
          <w:b/>
          <w:sz w:val="24"/>
          <w:szCs w:val="24"/>
        </w:rPr>
      </w:pPr>
      <w:r>
        <w:rPr>
          <w:rFonts w:ascii="Garamond" w:hAnsi="Garamond" w:cs="BellGothic-Black"/>
          <w:b/>
          <w:sz w:val="24"/>
          <w:szCs w:val="24"/>
        </w:rPr>
        <w:t>PROGRAM:</w:t>
      </w: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BellGothic-Black"/>
          <w:b/>
          <w:sz w:val="24"/>
          <w:szCs w:val="24"/>
        </w:rPr>
      </w:pPr>
    </w:p>
    <w:p w:rsidR="00D819CB" w:rsidRDefault="00D819CB" w:rsidP="00D819CB">
      <w:pPr>
        <w:rPr>
          <w:rFonts w:ascii="Calibri" w:hAnsi="Calibri" w:cs="Calibri"/>
        </w:rPr>
      </w:pPr>
      <w:r w:rsidRPr="00860AC1">
        <w:rPr>
          <w:rFonts w:ascii="Calibri" w:hAnsi="Calibri" w:cs="Calibri"/>
        </w:rPr>
        <w:t>17:00-17:30 Drop in med smörgås och kaffe.</w:t>
      </w:r>
    </w:p>
    <w:p w:rsidR="00F360D1" w:rsidRPr="00860AC1" w:rsidRDefault="00F360D1" w:rsidP="00D819CB">
      <w:pPr>
        <w:rPr>
          <w:rFonts w:ascii="Calibri" w:hAnsi="Calibri" w:cs="Calibri"/>
        </w:rPr>
      </w:pPr>
      <w:r>
        <w:rPr>
          <w:rFonts w:ascii="Calibri" w:hAnsi="Calibri" w:cs="Calibri"/>
        </w:rPr>
        <w:t>Kommunalråd Ola Gilén och Kristina Lundgren hälsar välkomna.</w:t>
      </w:r>
    </w:p>
    <w:p w:rsidR="00D819CB" w:rsidRDefault="00D819CB" w:rsidP="00D819CB">
      <w:pPr>
        <w:shd w:val="clear" w:color="auto" w:fill="FFFFFF"/>
        <w:rPr>
          <w:rFonts w:ascii="Calibri" w:hAnsi="Calibri" w:cs="Calibri"/>
        </w:rPr>
      </w:pPr>
      <w:r>
        <w:rPr>
          <w:rFonts w:ascii="Calibri" w:hAnsi="Calibri" w:cs="Calibri"/>
        </w:rPr>
        <w:t xml:space="preserve">17:30-18:10 Tord Ekelöf, fysikprofessor, vetenskaplig ledare för ESSnuSB: “Big Bang, neutriner och uppdrag </w:t>
      </w:r>
      <w:proofErr w:type="spellStart"/>
      <w:r>
        <w:rPr>
          <w:rFonts w:ascii="Calibri" w:hAnsi="Calibri" w:cs="Calibri"/>
        </w:rPr>
        <w:t>Garpenbergdetektorn</w:t>
      </w:r>
      <w:proofErr w:type="spellEnd"/>
      <w:r>
        <w:rPr>
          <w:rFonts w:ascii="Calibri" w:hAnsi="Calibri" w:cs="Calibri"/>
        </w:rPr>
        <w:t>”</w:t>
      </w:r>
    </w:p>
    <w:p w:rsidR="00D819CB" w:rsidRDefault="00D819CB" w:rsidP="00D819CB">
      <w:pPr>
        <w:shd w:val="clear" w:color="auto" w:fill="FFFFFF"/>
        <w:rPr>
          <w:rFonts w:ascii="Calibri" w:hAnsi="Calibri" w:cs="Calibri"/>
          <w:lang w:val="en"/>
        </w:rPr>
      </w:pPr>
      <w:r w:rsidRPr="00860AC1">
        <w:rPr>
          <w:rFonts w:ascii="Calibri" w:hAnsi="Calibri" w:cs="Calibri"/>
          <w:lang w:val="en-US"/>
        </w:rPr>
        <w:t xml:space="preserve">18:10-18:40 </w:t>
      </w:r>
      <w:r>
        <w:rPr>
          <w:rFonts w:ascii="Calibri" w:hAnsi="Calibri" w:cs="Calibri"/>
          <w:lang w:val="en"/>
        </w:rPr>
        <w:t xml:space="preserve">Colin Carlile, </w:t>
      </w:r>
      <w:proofErr w:type="spellStart"/>
      <w:r>
        <w:rPr>
          <w:rFonts w:ascii="Calibri" w:hAnsi="Calibri" w:cs="Calibri"/>
          <w:lang w:val="en"/>
        </w:rPr>
        <w:t>fysikprofessor</w:t>
      </w:r>
      <w:proofErr w:type="spellEnd"/>
      <w:r>
        <w:rPr>
          <w:rFonts w:ascii="Calibri" w:hAnsi="Calibri" w:cs="Calibri"/>
          <w:lang w:val="en"/>
        </w:rPr>
        <w:t xml:space="preserve">, </w:t>
      </w:r>
      <w:proofErr w:type="spellStart"/>
      <w:r>
        <w:rPr>
          <w:rFonts w:ascii="Calibri" w:hAnsi="Calibri" w:cs="Calibri"/>
          <w:lang w:val="en"/>
        </w:rPr>
        <w:t>strateg</w:t>
      </w:r>
      <w:proofErr w:type="spellEnd"/>
      <w:r>
        <w:rPr>
          <w:rFonts w:ascii="Calibri" w:hAnsi="Calibri" w:cs="Calibri"/>
          <w:lang w:val="en"/>
        </w:rPr>
        <w:t xml:space="preserve"> och </w:t>
      </w:r>
      <w:proofErr w:type="spellStart"/>
      <w:r>
        <w:rPr>
          <w:rFonts w:ascii="Calibri" w:hAnsi="Calibri" w:cs="Calibri"/>
          <w:lang w:val="en"/>
        </w:rPr>
        <w:t>kommunikatör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för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ESSnuSB</w:t>
      </w:r>
      <w:proofErr w:type="spellEnd"/>
      <w:r>
        <w:rPr>
          <w:rFonts w:ascii="Calibri" w:hAnsi="Calibri" w:cs="Calibri"/>
          <w:lang w:val="en"/>
        </w:rPr>
        <w:t xml:space="preserve">: “Gaining the support of Dalarna, the Swedish Government and the European Union for the </w:t>
      </w:r>
      <w:proofErr w:type="spellStart"/>
      <w:r>
        <w:rPr>
          <w:rFonts w:ascii="Calibri" w:hAnsi="Calibri" w:cs="Calibri"/>
          <w:lang w:val="en"/>
        </w:rPr>
        <w:t>ESSnuSB</w:t>
      </w:r>
      <w:proofErr w:type="spellEnd"/>
      <w:r>
        <w:rPr>
          <w:rFonts w:ascii="Calibri" w:hAnsi="Calibri" w:cs="Calibri"/>
          <w:lang w:val="en"/>
        </w:rPr>
        <w:t xml:space="preserve"> project”</w:t>
      </w:r>
      <w:r w:rsidR="00516AAA">
        <w:rPr>
          <w:rFonts w:ascii="Calibri" w:hAnsi="Calibri" w:cs="Calibri"/>
          <w:lang w:val="en"/>
        </w:rPr>
        <w:t xml:space="preserve"> (</w:t>
      </w:r>
      <w:proofErr w:type="spellStart"/>
      <w:r w:rsidR="00516AAA">
        <w:rPr>
          <w:rFonts w:ascii="Calibri" w:hAnsi="Calibri" w:cs="Calibri"/>
          <w:lang w:val="en"/>
        </w:rPr>
        <w:t>eng</w:t>
      </w:r>
      <w:proofErr w:type="spellEnd"/>
      <w:r w:rsidR="00516AAA">
        <w:rPr>
          <w:rFonts w:ascii="Calibri" w:hAnsi="Calibri" w:cs="Calibri"/>
          <w:lang w:val="en"/>
        </w:rPr>
        <w:t>)</w:t>
      </w:r>
    </w:p>
    <w:p w:rsidR="00D819CB" w:rsidRDefault="00D819CB" w:rsidP="00D819CB">
      <w:pPr>
        <w:shd w:val="clear" w:color="auto" w:fill="FFFFFF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18:40-18:50 </w:t>
      </w:r>
      <w:proofErr w:type="spellStart"/>
      <w:r>
        <w:rPr>
          <w:rFonts w:ascii="Calibri" w:hAnsi="Calibri" w:cs="Calibri"/>
          <w:lang w:val="en"/>
        </w:rPr>
        <w:t>Bensträckare</w:t>
      </w:r>
      <w:proofErr w:type="spellEnd"/>
    </w:p>
    <w:p w:rsidR="00D819CB" w:rsidRDefault="00D819CB" w:rsidP="00D819CB">
      <w:pPr>
        <w:shd w:val="clear" w:color="auto" w:fill="FFFFFF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18:50-19:20 Marcos Dracos, </w:t>
      </w:r>
      <w:proofErr w:type="spellStart"/>
      <w:r>
        <w:rPr>
          <w:rFonts w:ascii="Calibri" w:hAnsi="Calibri" w:cs="Calibri"/>
          <w:lang w:val="en"/>
        </w:rPr>
        <w:t>forskningsdirektör</w:t>
      </w:r>
      <w:proofErr w:type="spellEnd"/>
      <w:r>
        <w:rPr>
          <w:rFonts w:ascii="Calibri" w:hAnsi="Calibri" w:cs="Calibri"/>
          <w:lang w:val="en"/>
        </w:rPr>
        <w:t xml:space="preserve">, Strasbourg, </w:t>
      </w:r>
      <w:proofErr w:type="spellStart"/>
      <w:r>
        <w:rPr>
          <w:rFonts w:ascii="Calibri" w:hAnsi="Calibri" w:cs="Calibri"/>
          <w:lang w:val="en"/>
        </w:rPr>
        <w:t>koordinator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för</w:t>
      </w:r>
      <w:proofErr w:type="spellEnd"/>
      <w:r>
        <w:rPr>
          <w:rFonts w:ascii="Calibri" w:hAnsi="Calibri" w:cs="Calibri"/>
          <w:lang w:val="en"/>
        </w:rPr>
        <w:t xml:space="preserve"> </w:t>
      </w:r>
      <w:proofErr w:type="spellStart"/>
      <w:r>
        <w:rPr>
          <w:rFonts w:ascii="Calibri" w:hAnsi="Calibri" w:cs="Calibri"/>
          <w:lang w:val="en"/>
        </w:rPr>
        <w:t>ESSnuSB</w:t>
      </w:r>
      <w:proofErr w:type="spellEnd"/>
      <w:r>
        <w:rPr>
          <w:rFonts w:ascii="Calibri" w:hAnsi="Calibri" w:cs="Calibri"/>
          <w:lang w:val="en"/>
        </w:rPr>
        <w:t xml:space="preserve">: “The European Consortium working on the </w:t>
      </w:r>
      <w:proofErr w:type="spellStart"/>
      <w:r>
        <w:rPr>
          <w:rFonts w:ascii="Calibri" w:hAnsi="Calibri" w:cs="Calibri"/>
          <w:lang w:val="en"/>
        </w:rPr>
        <w:t>ESSnuSB</w:t>
      </w:r>
      <w:proofErr w:type="spellEnd"/>
      <w:r>
        <w:rPr>
          <w:rFonts w:ascii="Calibri" w:hAnsi="Calibri" w:cs="Calibri"/>
          <w:lang w:val="en"/>
        </w:rPr>
        <w:t xml:space="preserve"> project”</w:t>
      </w:r>
      <w:r w:rsidR="00516AAA">
        <w:rPr>
          <w:rFonts w:ascii="Calibri" w:hAnsi="Calibri" w:cs="Calibri"/>
          <w:lang w:val="en"/>
        </w:rPr>
        <w:t xml:space="preserve"> (</w:t>
      </w:r>
      <w:proofErr w:type="spellStart"/>
      <w:r w:rsidR="00516AAA">
        <w:rPr>
          <w:rFonts w:ascii="Calibri" w:hAnsi="Calibri" w:cs="Calibri"/>
          <w:lang w:val="en"/>
        </w:rPr>
        <w:t>eng</w:t>
      </w:r>
      <w:proofErr w:type="spellEnd"/>
      <w:r w:rsidR="00516AAA">
        <w:rPr>
          <w:rFonts w:ascii="Calibri" w:hAnsi="Calibri" w:cs="Calibri"/>
          <w:lang w:val="en"/>
        </w:rPr>
        <w:t>)</w:t>
      </w:r>
    </w:p>
    <w:p w:rsidR="00D819CB" w:rsidRDefault="00D819CB" w:rsidP="00D819CB">
      <w:pPr>
        <w:shd w:val="clear" w:color="auto" w:fill="FFFFFF"/>
        <w:rPr>
          <w:rFonts w:ascii="Calibri" w:hAnsi="Calibri" w:cs="Calibri"/>
          <w:lang w:val="en"/>
        </w:rPr>
      </w:pPr>
      <w:r>
        <w:rPr>
          <w:rFonts w:ascii="Calibri" w:hAnsi="Calibri" w:cs="Calibri"/>
          <w:lang w:val="en"/>
        </w:rPr>
        <w:t xml:space="preserve">19.20-19-40 </w:t>
      </w:r>
      <w:proofErr w:type="spellStart"/>
      <w:r>
        <w:rPr>
          <w:rFonts w:ascii="Calibri" w:hAnsi="Calibri" w:cs="Calibri"/>
          <w:lang w:val="en"/>
        </w:rPr>
        <w:t>Frågestund</w:t>
      </w:r>
      <w:proofErr w:type="spellEnd"/>
      <w:r>
        <w:rPr>
          <w:rFonts w:ascii="Calibri" w:hAnsi="Calibri" w:cs="Calibri"/>
          <w:lang w:val="en"/>
        </w:rPr>
        <w:t xml:space="preserve"> </w:t>
      </w:r>
    </w:p>
    <w:p w:rsidR="00F360D1" w:rsidRPr="00F360D1" w:rsidRDefault="00D819CB" w:rsidP="00D819CB">
      <w:pPr>
        <w:autoSpaceDE w:val="0"/>
        <w:autoSpaceDN w:val="0"/>
        <w:adjustRightInd w:val="0"/>
        <w:spacing w:after="0" w:line="240" w:lineRule="auto"/>
        <w:rPr>
          <w:noProof/>
          <w:lang w:eastAsia="sv-SE"/>
        </w:rPr>
      </w:pPr>
      <w:r>
        <w:rPr>
          <w:rFonts w:ascii="Garamond" w:hAnsi="Garamond" w:cs="Garamond-Italic"/>
          <w:b/>
          <w:i/>
          <w:iCs/>
          <w:color w:val="000000"/>
          <w:sz w:val="36"/>
          <w:szCs w:val="36"/>
        </w:rPr>
        <w:t>Välkommen!</w:t>
      </w:r>
      <w:r>
        <w:rPr>
          <w:noProof/>
          <w:lang w:eastAsia="sv-SE"/>
        </w:rPr>
        <w:t xml:space="preserve"> </w:t>
      </w:r>
    </w:p>
    <w:p w:rsidR="00D819CB" w:rsidRDefault="00D819CB" w:rsidP="00D819CB">
      <w:pPr>
        <w:autoSpaceDE w:val="0"/>
        <w:autoSpaceDN w:val="0"/>
        <w:adjustRightInd w:val="0"/>
        <w:spacing w:after="0" w:line="240" w:lineRule="auto"/>
        <w:rPr>
          <w:rFonts w:ascii="Garamond" w:hAnsi="Garamond" w:cs="Garamond-Italic"/>
          <w:i/>
          <w:iCs/>
          <w:color w:val="000000"/>
          <w:sz w:val="24"/>
          <w:szCs w:val="24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6D9EEED6" wp14:editId="053D80F1">
            <wp:simplePos x="0" y="0"/>
            <wp:positionH relativeFrom="column">
              <wp:posOffset>4648200</wp:posOffset>
            </wp:positionH>
            <wp:positionV relativeFrom="paragraph">
              <wp:posOffset>94615</wp:posOffset>
            </wp:positionV>
            <wp:extent cx="781050" cy="781050"/>
            <wp:effectExtent l="0" t="0" r="0" b="0"/>
            <wp:wrapTight wrapText="bothSides">
              <wp:wrapPolygon edited="0">
                <wp:start x="0" y="0"/>
                <wp:lineTo x="0" y="1054"/>
                <wp:lineTo x="3688" y="8429"/>
                <wp:lineTo x="0" y="14224"/>
                <wp:lineTo x="0" y="15805"/>
                <wp:lineTo x="6849" y="16859"/>
                <wp:lineTo x="6849" y="21073"/>
                <wp:lineTo x="21073" y="21073"/>
                <wp:lineTo x="21073" y="6849"/>
                <wp:lineTo x="15278" y="0"/>
                <wp:lineTo x="0" y="0"/>
              </wp:wrapPolygon>
            </wp:wrapTight>
            <wp:docPr id="6" name="Picture 6" descr="cid:image007.jpg@01D4AC68.1D6BF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6" descr="cid:image007.jpg@01D4AC68.1D6BFE6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9CB" w:rsidRDefault="00D819CB" w:rsidP="00D819CB">
      <w:r>
        <w:rPr>
          <w:noProof/>
          <w:lang w:eastAsia="sv-SE"/>
        </w:rPr>
        <w:drawing>
          <wp:anchor distT="0" distB="0" distL="114300" distR="114300" simplePos="0" relativeHeight="251660288" behindDoc="1" locked="0" layoutInCell="1" allowOverlap="1" wp14:anchorId="23885CB8" wp14:editId="4159B70A">
            <wp:simplePos x="0" y="0"/>
            <wp:positionH relativeFrom="margin">
              <wp:posOffset>4318635</wp:posOffset>
            </wp:positionH>
            <wp:positionV relativeFrom="paragraph">
              <wp:posOffset>869315</wp:posOffset>
            </wp:positionV>
            <wp:extent cx="1428750" cy="523875"/>
            <wp:effectExtent l="0" t="0" r="0" b="9525"/>
            <wp:wrapTight wrapText="bothSides">
              <wp:wrapPolygon edited="0">
                <wp:start x="0" y="0"/>
                <wp:lineTo x="0" y="21207"/>
                <wp:lineTo x="21312" y="21207"/>
                <wp:lineTo x="21312" y="0"/>
                <wp:lineTo x="0" y="0"/>
              </wp:wrapPolygon>
            </wp:wrapTight>
            <wp:docPr id="5" name="Picture 5" descr="Hedemora Näringsliv AB - ctl00_ExImage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3" descr="Hedemora Näringsliv AB - ctl00_ExImage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523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1312" behindDoc="1" locked="0" layoutInCell="1" allowOverlap="1" wp14:anchorId="29CFDD51" wp14:editId="266A285F">
            <wp:simplePos x="0" y="0"/>
            <wp:positionH relativeFrom="column">
              <wp:posOffset>2574290</wp:posOffset>
            </wp:positionH>
            <wp:positionV relativeFrom="paragraph">
              <wp:posOffset>826135</wp:posOffset>
            </wp:positionV>
            <wp:extent cx="784860" cy="772160"/>
            <wp:effectExtent l="0" t="0" r="0" b="8890"/>
            <wp:wrapTight wrapText="bothSides">
              <wp:wrapPolygon edited="0">
                <wp:start x="0" y="0"/>
                <wp:lineTo x="0" y="21316"/>
                <wp:lineTo x="20971" y="21316"/>
                <wp:lineTo x="20971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772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3360" behindDoc="1" locked="0" layoutInCell="1" allowOverlap="1" wp14:anchorId="49C4EDC7" wp14:editId="22E2D638">
            <wp:simplePos x="0" y="0"/>
            <wp:positionH relativeFrom="margin">
              <wp:posOffset>2656840</wp:posOffset>
            </wp:positionH>
            <wp:positionV relativeFrom="paragraph">
              <wp:posOffset>12065</wp:posOffset>
            </wp:positionV>
            <wp:extent cx="599440" cy="600075"/>
            <wp:effectExtent l="0" t="0" r="0" b="9525"/>
            <wp:wrapNone/>
            <wp:docPr id="2" name="Picture 2" descr="cid:image006.png@01D4AC68.1D6BF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5" descr="cid:image006.png@01D4AC68.1D6BFE6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sv-SE"/>
        </w:rPr>
        <w:drawing>
          <wp:anchor distT="0" distB="0" distL="114300" distR="114300" simplePos="0" relativeHeight="251664384" behindDoc="1" locked="0" layoutInCell="1" allowOverlap="1" wp14:anchorId="7340DD89" wp14:editId="1A7FBDA5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1894840" cy="488950"/>
            <wp:effectExtent l="0" t="0" r="0" b="6350"/>
            <wp:wrapTight wrapText="bothSides">
              <wp:wrapPolygon edited="0">
                <wp:start x="8252" y="0"/>
                <wp:lineTo x="0" y="6732"/>
                <wp:lineTo x="0" y="18514"/>
                <wp:lineTo x="651" y="21039"/>
                <wp:lineTo x="10858" y="21039"/>
                <wp:lineTo x="21282" y="21039"/>
                <wp:lineTo x="21282" y="14306"/>
                <wp:lineTo x="19979" y="13465"/>
                <wp:lineTo x="19761" y="842"/>
                <wp:lineTo x="9772" y="0"/>
                <wp:lineTo x="8252" y="0"/>
              </wp:wrapPolygon>
            </wp:wrapTight>
            <wp:docPr id="1" name="Picture 1" descr="cid:image005.png@01D4AC68.1D6BFE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4" descr="cid:image005.png@01D4AC68.1D6BFE6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4840" cy="488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19CB" w:rsidRDefault="00D819CB" w:rsidP="00D819CB"/>
    <w:p w:rsidR="00A36B10" w:rsidRDefault="00F360D1">
      <w:r>
        <w:rPr>
          <w:noProof/>
          <w:lang w:eastAsia="sv-SE"/>
        </w:rPr>
        <w:drawing>
          <wp:anchor distT="0" distB="0" distL="114300" distR="114300" simplePos="0" relativeHeight="251662336" behindDoc="1" locked="0" layoutInCell="1" allowOverlap="1" wp14:anchorId="3A876E0A" wp14:editId="78955BFB">
            <wp:simplePos x="0" y="0"/>
            <wp:positionH relativeFrom="column">
              <wp:posOffset>190500</wp:posOffset>
            </wp:positionH>
            <wp:positionV relativeFrom="paragraph">
              <wp:posOffset>-78740</wp:posOffset>
            </wp:positionV>
            <wp:extent cx="1061720" cy="1014095"/>
            <wp:effectExtent l="0" t="0" r="5080" b="0"/>
            <wp:wrapTight wrapText="bothSides">
              <wp:wrapPolygon edited="0">
                <wp:start x="15115" y="0"/>
                <wp:lineTo x="11627" y="406"/>
                <wp:lineTo x="5426" y="4463"/>
                <wp:lineTo x="5426" y="12173"/>
                <wp:lineTo x="0" y="13390"/>
                <wp:lineTo x="0" y="21100"/>
                <wp:lineTo x="21316" y="21100"/>
                <wp:lineTo x="21316" y="14607"/>
                <wp:lineTo x="18990" y="13390"/>
                <wp:lineTo x="14727" y="12984"/>
                <wp:lineTo x="16278" y="10956"/>
                <wp:lineTo x="18215" y="2840"/>
                <wp:lineTo x="17440" y="0"/>
                <wp:lineTo x="15115" y="0"/>
              </wp:wrapPolygon>
            </wp:wrapTight>
            <wp:docPr id="3" name="Picture 3" descr="logo_fri_far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8" descr="logo_fri_far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720" cy="1014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360D1" w:rsidRDefault="00F360D1"/>
    <w:p w:rsidR="00F360D1" w:rsidRDefault="00F360D1"/>
    <w:sectPr w:rsidR="00F360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Gothic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llGothic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-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CB"/>
    <w:rsid w:val="00035D84"/>
    <w:rsid w:val="00287F46"/>
    <w:rsid w:val="00501071"/>
    <w:rsid w:val="00516AAA"/>
    <w:rsid w:val="00600CB9"/>
    <w:rsid w:val="009967AA"/>
    <w:rsid w:val="00BE5B9A"/>
    <w:rsid w:val="00D20B12"/>
    <w:rsid w:val="00D75F28"/>
    <w:rsid w:val="00D819CB"/>
    <w:rsid w:val="00E43673"/>
    <w:rsid w:val="00E9178B"/>
    <w:rsid w:val="00F36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1AF78"/>
  <w15:chartTrackingRefBased/>
  <w15:docId w15:val="{8ECD37CA-3DD1-488F-A33C-6FE4EF48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D819CB"/>
    <w:pPr>
      <w:spacing w:after="200" w:line="276" w:lineRule="auto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D819CB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81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81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6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cid:image005.png@01D4AC68.1D6BFE6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cid:image007.jpg@01D4AC68.1D6BFE60" TargetMode="External"/><Relationship Id="rId11" Type="http://schemas.openxmlformats.org/officeDocument/2006/relationships/image" Target="media/image5.pn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cid:image006.png@01D4AC68.1D6BFE60" TargetMode="External"/><Relationship Id="rId4" Type="http://schemas.openxmlformats.org/officeDocument/2006/relationships/hyperlink" Target="http://www.hedemoranaringsliv.se/bigbang" TargetMode="Externa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199</Words>
  <Characters>1221</Characters>
  <Application>Microsoft Office Word</Application>
  <DocSecurity>0</DocSecurity>
  <Lines>37</Lines>
  <Paragraphs>15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Sofie Jutner /Hedemora Näringsliv /Hedemora Näringsliv</dc:creator>
  <cp:keywords/>
  <dc:description/>
  <cp:lastModifiedBy/>
  <cp:revision>1</cp:revision>
  <cp:lastPrinted>2019-01-23T09:15:00Z</cp:lastPrinted>
  <dcterms:created xsi:type="dcterms:W3CDTF">2019-01-22T07:23:00Z</dcterms:created>
</cp:coreProperties>
</file>